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年支持先进制造业企业技术改造资金入库项目完工评价材料指引</w:t>
      </w:r>
    </w:p>
    <w:p>
      <w:pPr>
        <w:widowControl/>
        <w:spacing w:line="560" w:lineRule="exact"/>
        <w:rPr>
          <w:rFonts w:ascii="Times New Roman" w:hAnsi="Times New Roman" w:eastAsia="仿宋_GB2312" w:cs="Times New Roman"/>
          <w:sz w:val="32"/>
          <w:szCs w:val="32"/>
        </w:rPr>
      </w:pPr>
    </w:p>
    <w:p>
      <w:pPr>
        <w:spacing w:line="560" w:lineRule="exact"/>
        <w:ind w:firstLine="640" w:firstLineChars="200"/>
        <w:rPr>
          <w:color w:val="000000"/>
          <w:kern w:val="0"/>
          <w:sz w:val="32"/>
          <w:szCs w:val="32"/>
        </w:rPr>
      </w:pPr>
      <w:r>
        <w:rPr>
          <w:color w:val="000000"/>
          <w:kern w:val="0"/>
          <w:sz w:val="32"/>
          <w:szCs w:val="32"/>
        </w:rPr>
        <w:t>一、封面目录</w:t>
      </w:r>
    </w:p>
    <w:p>
      <w:pPr>
        <w:spacing w:line="56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封面统一标明为“2024年江门市支持先进制造业企业技术改造资金项目入库申请报告”，标明申报单位、申报日期和支持方式，目录应列明所提交的各种文件材料及页码。</w:t>
      </w:r>
    </w:p>
    <w:p>
      <w:pPr>
        <w:spacing w:line="560" w:lineRule="exact"/>
        <w:ind w:firstLine="640" w:firstLineChars="200"/>
        <w:rPr>
          <w:color w:val="000000"/>
          <w:kern w:val="0"/>
          <w:sz w:val="32"/>
          <w:szCs w:val="32"/>
        </w:rPr>
      </w:pPr>
      <w:r>
        <w:rPr>
          <w:rFonts w:hint="eastAsia"/>
          <w:color w:val="000000"/>
          <w:kern w:val="0"/>
          <w:sz w:val="32"/>
          <w:szCs w:val="32"/>
        </w:rPr>
        <w:t>二、202</w:t>
      </w:r>
      <w:r>
        <w:rPr>
          <w:rFonts w:hint="eastAsia"/>
          <w:color w:val="000000"/>
          <w:kern w:val="0"/>
          <w:sz w:val="32"/>
          <w:szCs w:val="32"/>
          <w:lang w:val="en-US" w:eastAsia="zh-CN"/>
        </w:rPr>
        <w:t>4</w:t>
      </w:r>
      <w:r>
        <w:rPr>
          <w:rFonts w:hint="eastAsia"/>
          <w:color w:val="000000"/>
          <w:kern w:val="0"/>
          <w:sz w:val="32"/>
          <w:szCs w:val="32"/>
        </w:rPr>
        <w:t>年江门市支持先进制造业企业技术改造资金入库项目完工评价申请报告。</w:t>
      </w:r>
    </w:p>
    <w:p>
      <w:pPr>
        <w:pStyle w:val="6"/>
        <w:spacing w:line="560" w:lineRule="exact"/>
        <w:ind w:firstLine="640" w:firstLineChars="200"/>
        <w:rPr>
          <w:color w:val="000000"/>
          <w:kern w:val="0"/>
          <w:sz w:val="32"/>
          <w:szCs w:val="32"/>
        </w:rPr>
      </w:pPr>
      <w:r>
        <w:rPr>
          <w:rFonts w:hint="eastAsia"/>
          <w:color w:val="000000"/>
          <w:kern w:val="0"/>
          <w:sz w:val="32"/>
          <w:szCs w:val="32"/>
        </w:rPr>
        <w:t>三、202</w:t>
      </w:r>
      <w:r>
        <w:rPr>
          <w:rFonts w:hint="eastAsia"/>
          <w:color w:val="000000"/>
          <w:kern w:val="0"/>
          <w:sz w:val="32"/>
          <w:szCs w:val="32"/>
          <w:lang w:val="en-US" w:eastAsia="zh-CN"/>
        </w:rPr>
        <w:t>4</w:t>
      </w:r>
      <w:r>
        <w:rPr>
          <w:rFonts w:hint="eastAsia"/>
          <w:color w:val="000000"/>
          <w:kern w:val="0"/>
          <w:sz w:val="32"/>
          <w:szCs w:val="32"/>
        </w:rPr>
        <w:t>年江门市支持先进制造业企业技术改造资金入库项目完工评价申请表。</w:t>
      </w:r>
    </w:p>
    <w:p>
      <w:pPr>
        <w:spacing w:line="560" w:lineRule="exact"/>
        <w:ind w:firstLine="640" w:firstLineChars="200"/>
        <w:rPr>
          <w:color w:val="000000"/>
          <w:kern w:val="0"/>
          <w:sz w:val="32"/>
          <w:szCs w:val="32"/>
        </w:rPr>
      </w:pPr>
      <w:r>
        <w:rPr>
          <w:rFonts w:hint="eastAsia"/>
          <w:color w:val="000000"/>
          <w:kern w:val="0"/>
          <w:sz w:val="32"/>
          <w:szCs w:val="32"/>
        </w:rPr>
        <w:t>四、</w:t>
      </w:r>
      <w:r>
        <w:rPr>
          <w:color w:val="000000"/>
          <w:kern w:val="0"/>
          <w:sz w:val="32"/>
          <w:szCs w:val="32"/>
        </w:rPr>
        <w:t>工信部门出具的技术改造备案、核准或审批文件</w:t>
      </w:r>
    </w:p>
    <w:p>
      <w:pPr>
        <w:spacing w:line="560" w:lineRule="exact"/>
        <w:ind w:firstLine="640" w:firstLineChars="200"/>
        <w:rPr>
          <w:color w:val="000000"/>
          <w:kern w:val="0"/>
          <w:sz w:val="32"/>
          <w:szCs w:val="32"/>
        </w:rPr>
      </w:pPr>
      <w:r>
        <w:rPr>
          <w:rFonts w:hint="eastAsia"/>
          <w:color w:val="000000"/>
          <w:kern w:val="0"/>
          <w:sz w:val="32"/>
          <w:szCs w:val="32"/>
        </w:rPr>
        <w:t>五、项目设备明细表</w:t>
      </w:r>
    </w:p>
    <w:p>
      <w:pPr>
        <w:spacing w:line="560" w:lineRule="exact"/>
        <w:ind w:firstLine="640" w:firstLineChars="200"/>
        <w:rPr>
          <w:rFonts w:ascii="仿宋_GB2312" w:hAnsi="仿宋_GB2312" w:eastAsia="仿宋_GB2312" w:cs="仿宋_GB2312"/>
          <w:color w:val="000000"/>
          <w:kern w:val="0"/>
          <w:sz w:val="32"/>
          <w:szCs w:val="32"/>
        </w:rPr>
      </w:pPr>
      <w:r>
        <w:rPr>
          <w:rFonts w:hint="eastAsia"/>
          <w:color w:val="000000"/>
          <w:kern w:val="0"/>
          <w:sz w:val="32"/>
          <w:szCs w:val="32"/>
        </w:rPr>
        <w:t>六、项目设备及设备铭牌照片、合同、发票、付款凭证及转固凭证</w:t>
      </w:r>
      <w:bookmarkStart w:id="0" w:name="_GoBack"/>
      <w:r>
        <w:rPr>
          <w:rFonts w:hint="eastAsia" w:ascii="仿宋_GB2312" w:hAnsi="仿宋_GB2312" w:eastAsia="仿宋_GB2312" w:cs="仿宋_GB2312"/>
          <w:color w:val="000000"/>
          <w:kern w:val="0"/>
          <w:sz w:val="32"/>
          <w:szCs w:val="32"/>
        </w:rPr>
        <w:t>（</w:t>
      </w:r>
      <w:bookmarkEnd w:id="0"/>
      <w:r>
        <w:rPr>
          <w:rFonts w:hint="eastAsia" w:ascii="仿宋_GB2312" w:hAnsi="仿宋_GB2312" w:eastAsia="仿宋_GB2312" w:cs="仿宋_GB2312"/>
          <w:color w:val="000000"/>
          <w:kern w:val="0"/>
          <w:sz w:val="32"/>
          <w:szCs w:val="32"/>
        </w:rPr>
        <w:t>需与项目设备明细表标明页码）</w:t>
      </w:r>
    </w:p>
    <w:p>
      <w:pPr>
        <w:spacing w:line="560" w:lineRule="exact"/>
        <w:ind w:firstLine="640" w:firstLineChars="200"/>
        <w:rPr>
          <w:color w:val="000000"/>
          <w:kern w:val="0"/>
          <w:sz w:val="32"/>
          <w:szCs w:val="32"/>
        </w:rPr>
      </w:pPr>
      <w:r>
        <w:rPr>
          <w:rFonts w:hint="eastAsia"/>
          <w:color w:val="000000"/>
          <w:kern w:val="0"/>
          <w:sz w:val="32"/>
          <w:szCs w:val="32"/>
        </w:rPr>
        <w:t>七、经会计师事务所出具的202</w:t>
      </w:r>
      <w:r>
        <w:rPr>
          <w:rFonts w:hint="eastAsia"/>
          <w:color w:val="000000"/>
          <w:kern w:val="0"/>
          <w:sz w:val="32"/>
          <w:szCs w:val="32"/>
          <w:lang w:val="en-US" w:eastAsia="zh-CN"/>
        </w:rPr>
        <w:t>2</w:t>
      </w:r>
      <w:r>
        <w:rPr>
          <w:rFonts w:hint="eastAsia"/>
          <w:color w:val="000000"/>
          <w:kern w:val="0"/>
          <w:sz w:val="32"/>
          <w:szCs w:val="32"/>
        </w:rPr>
        <w:t>年度财务审计报告</w:t>
      </w:r>
    </w:p>
    <w:p>
      <w:pPr>
        <w:spacing w:line="560" w:lineRule="exact"/>
        <w:ind w:firstLine="640" w:firstLineChars="200"/>
        <w:rPr>
          <w:color w:val="000000"/>
          <w:kern w:val="0"/>
          <w:sz w:val="32"/>
          <w:szCs w:val="32"/>
        </w:rPr>
      </w:pPr>
      <w:r>
        <w:rPr>
          <w:rFonts w:hint="eastAsia"/>
          <w:color w:val="000000"/>
          <w:kern w:val="0"/>
          <w:sz w:val="32"/>
          <w:szCs w:val="32"/>
        </w:rPr>
        <w:t>八、项目按规定纳入技术改造投资统计的证明材料</w:t>
      </w:r>
    </w:p>
    <w:p>
      <w:pPr>
        <w:spacing w:line="560" w:lineRule="exact"/>
        <w:ind w:firstLine="640" w:firstLineChars="200"/>
        <w:rPr>
          <w:color w:val="000000"/>
          <w:kern w:val="0"/>
          <w:sz w:val="32"/>
          <w:szCs w:val="32"/>
        </w:rPr>
      </w:pPr>
      <w:r>
        <w:rPr>
          <w:rFonts w:hint="eastAsia"/>
          <w:color w:val="000000"/>
          <w:kern w:val="0"/>
          <w:sz w:val="32"/>
          <w:szCs w:val="32"/>
        </w:rPr>
        <w:t>九、工业企业营业执照复印件</w:t>
      </w:r>
    </w:p>
    <w:p>
      <w:pPr>
        <w:pStyle w:val="6"/>
        <w:spacing w:line="560" w:lineRule="exact"/>
        <w:ind w:firstLine="640" w:firstLineChars="200"/>
        <w:rPr>
          <w:color w:val="000000"/>
          <w:kern w:val="0"/>
          <w:sz w:val="32"/>
          <w:szCs w:val="32"/>
        </w:rPr>
      </w:pPr>
      <w:r>
        <w:rPr>
          <w:rFonts w:hint="eastAsia"/>
          <w:color w:val="000000"/>
          <w:kern w:val="0"/>
          <w:sz w:val="32"/>
          <w:szCs w:val="32"/>
        </w:rPr>
        <w:t>十、环评、能评、安评及相关竣工验收文件或情况说明</w:t>
      </w:r>
    </w:p>
    <w:p>
      <w:pPr>
        <w:pStyle w:val="6"/>
        <w:spacing w:line="560" w:lineRule="exact"/>
        <w:ind w:firstLine="640" w:firstLineChars="200"/>
        <w:rPr>
          <w:rFonts w:ascii="Times New Roman" w:hAnsi="Times New Roman" w:eastAsia="仿宋_GB2312" w:cs="Times New Roman"/>
          <w:sz w:val="32"/>
          <w:szCs w:val="32"/>
        </w:rPr>
      </w:pPr>
      <w:r>
        <w:rPr>
          <w:rFonts w:hint="eastAsia"/>
          <w:color w:val="000000"/>
          <w:kern w:val="0"/>
          <w:sz w:val="32"/>
          <w:szCs w:val="32"/>
        </w:rPr>
        <w:t>十一、</w:t>
      </w:r>
      <w:r>
        <w:rPr>
          <w:color w:val="000000"/>
          <w:kern w:val="0"/>
          <w:sz w:val="32"/>
          <w:szCs w:val="32"/>
        </w:rPr>
        <w:t>项目技术改造成果和效益。</w:t>
      </w:r>
      <w:r>
        <w:rPr>
          <w:rFonts w:ascii="Times New Roman" w:hAnsi="仿宋_GB2312" w:eastAsia="仿宋_GB2312" w:cs="Times New Roman"/>
          <w:sz w:val="32"/>
          <w:szCs w:val="32"/>
        </w:rPr>
        <w:t>包括</w:t>
      </w:r>
      <w:r>
        <w:rPr>
          <w:rFonts w:ascii="Times New Roman" w:hAnsi="仿宋_GB2312" w:eastAsia="仿宋_GB2312" w:cs="Times New Roman"/>
          <w:sz w:val="32"/>
        </w:rPr>
        <w:t>生产许可、经营资格、专利授权、科技成果、产品鉴定、样机样品、中试线等图片及数据，或产品测试报告、用户使用报告等证明材料</w:t>
      </w:r>
      <w:r>
        <w:rPr>
          <w:rFonts w:hint="eastAsia" w:ascii="Times New Roman" w:hAnsi="仿宋_GB2312" w:eastAsia="仿宋_GB2312" w:cs="Times New Roman"/>
          <w:sz w:val="32"/>
          <w:szCs w:val="32"/>
        </w:rPr>
        <w:t>。</w:t>
      </w:r>
    </w:p>
    <w:p>
      <w:pPr>
        <w:widowControl/>
        <w:spacing w:line="560" w:lineRule="exact"/>
        <w:ind w:firstLine="640" w:firstLineChars="200"/>
        <w:rPr>
          <w:rFonts w:ascii="Times New Roman" w:hAnsi="Times New Roman" w:eastAsia="仿宋_GB2312" w:cs="Times New Roman"/>
          <w:sz w:val="32"/>
          <w:szCs w:val="32"/>
        </w:rPr>
      </w:pPr>
      <w:r>
        <w:rPr>
          <w:rFonts w:hint="eastAsia"/>
          <w:color w:val="000000"/>
          <w:kern w:val="0"/>
          <w:sz w:val="32"/>
          <w:szCs w:val="32"/>
        </w:rPr>
        <w:t>十二、经会计师事务所出具的项目</w:t>
      </w:r>
      <w:r>
        <w:rPr>
          <w:color w:val="000000"/>
          <w:kern w:val="0"/>
          <w:sz w:val="32"/>
          <w:szCs w:val="32"/>
        </w:rPr>
        <w:t>专项审计报告。</w:t>
      </w:r>
      <w:r>
        <w:rPr>
          <w:rFonts w:ascii="Times New Roman" w:hAnsi="仿宋_GB2312" w:eastAsia="仿宋_GB2312" w:cs="Times New Roman"/>
          <w:sz w:val="32"/>
          <w:szCs w:val="32"/>
        </w:rPr>
        <w:t>审计报告须包括项目总投资、项目资金总体使用情况、固定资产投资情况、设备购置情况、项目完成情况和项目各项经济指标实现情况（如项目未产生经济效益，进行预期经济效益分析）等内容要点</w:t>
      </w:r>
      <w:r>
        <w:rPr>
          <w:rFonts w:hint="eastAsia" w:ascii="Times New Roman" w:hAnsi="仿宋_GB2312" w:eastAsia="仿宋_GB2312" w:cs="Times New Roman"/>
          <w:sz w:val="32"/>
          <w:szCs w:val="32"/>
        </w:rPr>
        <w:t>。</w:t>
      </w:r>
    </w:p>
    <w:p>
      <w:pPr>
        <w:pStyle w:val="6"/>
        <w:spacing w:line="560" w:lineRule="exact"/>
        <w:ind w:firstLine="640" w:firstLineChars="200"/>
        <w:rPr>
          <w:rFonts w:ascii="Times New Roman" w:hAnsi="Times New Roman" w:eastAsia="仿宋_GB2312" w:cs="Times New Roman"/>
          <w:sz w:val="32"/>
          <w:szCs w:val="32"/>
        </w:rPr>
      </w:pPr>
      <w:r>
        <w:rPr>
          <w:rFonts w:hint="eastAsia"/>
          <w:color w:val="000000"/>
          <w:kern w:val="0"/>
          <w:sz w:val="32"/>
          <w:szCs w:val="32"/>
        </w:rPr>
        <w:t>十三、</w:t>
      </w:r>
      <w:r>
        <w:rPr>
          <w:color w:val="000000"/>
          <w:kern w:val="0"/>
          <w:sz w:val="32"/>
          <w:szCs w:val="32"/>
        </w:rPr>
        <w:t>经会计师事务所盖章的项目资金支出清单。</w:t>
      </w:r>
      <w:r>
        <w:rPr>
          <w:rFonts w:ascii="Times New Roman" w:hAnsi="仿宋_GB2312" w:eastAsia="仿宋_GB2312" w:cs="Times New Roman"/>
          <w:sz w:val="32"/>
          <w:szCs w:val="32"/>
        </w:rPr>
        <w:t>包括项目建设工程、设备购置清单、转固凭证和主要票据资料；其中，设备购置主要票据资料包括合同、发票、付款凭证、设备和铭牌照片</w:t>
      </w:r>
      <w:r>
        <w:rPr>
          <w:rFonts w:hint="eastAsia" w:ascii="Times New Roman" w:hAnsi="仿宋_GB2312" w:eastAsia="仿宋_GB2312" w:cs="Times New Roman"/>
          <w:sz w:val="32"/>
          <w:szCs w:val="32"/>
        </w:rPr>
        <w:t>。</w:t>
      </w:r>
    </w:p>
    <w:p>
      <w:pPr>
        <w:spacing w:line="560" w:lineRule="exact"/>
        <w:ind w:firstLine="640" w:firstLineChars="200"/>
        <w:rPr>
          <w:rFonts w:hint="eastAsia"/>
          <w:color w:val="000000"/>
          <w:kern w:val="0"/>
          <w:sz w:val="32"/>
          <w:szCs w:val="32"/>
        </w:rPr>
      </w:pPr>
      <w:r>
        <w:rPr>
          <w:rFonts w:hint="eastAsia"/>
          <w:color w:val="000000"/>
          <w:kern w:val="0"/>
          <w:sz w:val="32"/>
          <w:szCs w:val="32"/>
        </w:rPr>
        <w:t>十四、承诺书</w:t>
      </w:r>
      <w:r>
        <w:rPr>
          <w:color w:val="000000"/>
          <w:kern w:val="0"/>
          <w:sz w:val="32"/>
          <w:szCs w:val="32"/>
        </w:rPr>
        <w:t>；</w:t>
      </w:r>
    </w:p>
    <w:p>
      <w:pPr>
        <w:spacing w:line="560" w:lineRule="exact"/>
        <w:ind w:firstLine="640" w:firstLineChars="200"/>
        <w:rPr>
          <w:color w:val="000000"/>
          <w:kern w:val="0"/>
          <w:sz w:val="32"/>
          <w:szCs w:val="32"/>
        </w:rPr>
      </w:pPr>
      <w:r>
        <w:rPr>
          <w:rFonts w:hint="eastAsia"/>
          <w:color w:val="000000"/>
          <w:kern w:val="0"/>
          <w:sz w:val="32"/>
          <w:szCs w:val="32"/>
        </w:rPr>
        <w:t>十五、《202</w:t>
      </w:r>
      <w:r>
        <w:rPr>
          <w:rFonts w:hint="eastAsia"/>
          <w:color w:val="000000"/>
          <w:kern w:val="0"/>
          <w:sz w:val="32"/>
          <w:szCs w:val="32"/>
          <w:lang w:val="en-US" w:eastAsia="zh-CN"/>
        </w:rPr>
        <w:t>4</w:t>
      </w:r>
      <w:r>
        <w:rPr>
          <w:rFonts w:hint="eastAsia"/>
          <w:color w:val="000000"/>
          <w:kern w:val="0"/>
          <w:sz w:val="32"/>
          <w:szCs w:val="32"/>
        </w:rPr>
        <w:t>年江门市支持先进制造业企业技术改造资金入库项目申报指南》要求的其他完工评价材料</w:t>
      </w:r>
    </w:p>
    <w:p>
      <w:pPr>
        <w:pStyle w:val="6"/>
        <w:spacing w:line="560" w:lineRule="exact"/>
        <w:ind w:firstLine="640" w:firstLineChars="200"/>
        <w:rPr>
          <w:color w:val="000000"/>
          <w:kern w:val="0"/>
          <w:sz w:val="32"/>
          <w:szCs w:val="32"/>
        </w:rPr>
      </w:pPr>
      <w:r>
        <w:rPr>
          <w:rFonts w:hint="eastAsia"/>
          <w:color w:val="000000"/>
          <w:kern w:val="0"/>
          <w:sz w:val="32"/>
          <w:szCs w:val="32"/>
        </w:rPr>
        <w:t>十六、</w:t>
      </w:r>
      <w:r>
        <w:rPr>
          <w:color w:val="000000"/>
          <w:kern w:val="0"/>
          <w:sz w:val="32"/>
          <w:szCs w:val="32"/>
        </w:rPr>
        <w:t>其他需提供的材料（如项目监理报告、招投标文件等）。</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kOGUyMmJlNzYwYjhlZDdlMTAwMzQwMzBjMmJlMzMifQ=="/>
  </w:docVars>
  <w:rsids>
    <w:rsidRoot w:val="003A058F"/>
    <w:rsid w:val="00000361"/>
    <w:rsid w:val="001B4345"/>
    <w:rsid w:val="001B5745"/>
    <w:rsid w:val="002642FF"/>
    <w:rsid w:val="002677E8"/>
    <w:rsid w:val="00391159"/>
    <w:rsid w:val="003A058F"/>
    <w:rsid w:val="00523122"/>
    <w:rsid w:val="00672D20"/>
    <w:rsid w:val="00836E20"/>
    <w:rsid w:val="00D40AD0"/>
    <w:rsid w:val="00E6693F"/>
    <w:rsid w:val="00E8605C"/>
    <w:rsid w:val="00EA7231"/>
    <w:rsid w:val="00FB6566"/>
    <w:rsid w:val="0B243497"/>
    <w:rsid w:val="3AC501C2"/>
    <w:rsid w:val="3C311077"/>
    <w:rsid w:val="40A76DE2"/>
    <w:rsid w:val="517E0363"/>
    <w:rsid w:val="630E6C7B"/>
    <w:rsid w:val="6C5E2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Droid Sans" w:hAnsi="Droid Sans" w:eastAsia="黑体" w:cs="Droid Sans"/>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 New New New New New New"/>
    <w:qFormat/>
    <w:uiPriority w:val="0"/>
    <w:pPr>
      <w:widowControl w:val="0"/>
      <w:jc w:val="both"/>
    </w:pPr>
    <w:rPr>
      <w:rFonts w:ascii="Droid Sans" w:hAnsi="Droid Sans" w:eastAsia="黑体" w:cs="Droid Sans"/>
      <w:kern w:val="2"/>
      <w:sz w:val="21"/>
      <w:lang w:val="en-US" w:eastAsia="zh-CN" w:bidi="ar-SA"/>
    </w:rPr>
  </w:style>
  <w:style w:type="character" w:customStyle="1" w:styleId="7">
    <w:name w:val="页眉 Char"/>
    <w:basedOn w:val="5"/>
    <w:link w:val="3"/>
    <w:qFormat/>
    <w:uiPriority w:val="0"/>
    <w:rPr>
      <w:rFonts w:ascii="Droid Sans" w:hAnsi="Droid Sans" w:eastAsia="黑体" w:cs="Droid Sans"/>
      <w:kern w:val="2"/>
      <w:sz w:val="18"/>
      <w:szCs w:val="18"/>
    </w:rPr>
  </w:style>
  <w:style w:type="character" w:customStyle="1" w:styleId="8">
    <w:name w:val="页脚 Char"/>
    <w:basedOn w:val="5"/>
    <w:link w:val="2"/>
    <w:qFormat/>
    <w:uiPriority w:val="0"/>
    <w:rPr>
      <w:rFonts w:ascii="Droid Sans" w:hAnsi="Droid Sans" w:eastAsia="黑体" w:cs="Droid Sans"/>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686</Words>
  <Characters>704</Characters>
  <Lines>5</Lines>
  <Paragraphs>1</Paragraphs>
  <TotalTime>9</TotalTime>
  <ScaleCrop>false</ScaleCrop>
  <LinksUpToDate>false</LinksUpToDate>
  <CharactersWithSpaces>704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2021-09-28T09:17:00Z</dcterms:created>
  <dc:creator>Administrator</dc:creator>
  <cp:lastModifiedBy>yananzhen</cp:lastModifiedBy>
  <dcterms:modified xsi:type="dcterms:W3CDTF">2023-09-06T02:05:22Z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E1F1CA30DFD840B8872516BE20E5ACDF</vt:lpwstr>
  </property>
</Properties>
</file>